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6F13" w14:textId="20DA4D67" w:rsidR="00BE61D3" w:rsidRDefault="00BE61D3" w:rsidP="007E77A7">
      <w:pPr>
        <w:ind w:leftChars="-135" w:left="-283" w:rightChars="-67" w:right="-141"/>
        <w:jc w:val="center"/>
        <w:rPr>
          <w:rFonts w:eastAsiaTheme="majorEastAsia"/>
        </w:rPr>
      </w:pPr>
      <w:r>
        <w:rPr>
          <w:rFonts w:eastAsiaTheme="majorEastAsia" w:hint="eastAsia"/>
          <w:sz w:val="22"/>
        </w:rPr>
        <w:t>日本脱カルト協会が直接取り扱う発行物です</w:t>
      </w:r>
      <w:r w:rsidRPr="007E77A7">
        <w:rPr>
          <w:rFonts w:eastAsiaTheme="majorEastAsia" w:hint="eastAsia"/>
          <w:sz w:val="14"/>
        </w:rPr>
        <w:t>。</w:t>
      </w:r>
      <w:r>
        <w:rPr>
          <w:rFonts w:eastAsiaTheme="majorEastAsia" w:hint="eastAsia"/>
          <w:sz w:val="22"/>
        </w:rPr>
        <w:t>ご活用ください</w:t>
      </w:r>
      <w:r w:rsidR="00C27579">
        <w:rPr>
          <w:rFonts w:eastAsiaTheme="majorEastAsia" w:hint="eastAsia"/>
          <w:sz w:val="22"/>
        </w:rPr>
        <w:t>！</w:t>
      </w:r>
    </w:p>
    <w:p w14:paraId="4B4E20DE" w14:textId="77777777" w:rsidR="00BE61D3" w:rsidRDefault="00BE61D3" w:rsidP="00BE61D3">
      <w:pPr>
        <w:jc w:val="center"/>
        <w:rPr>
          <w:rFonts w:eastAsiaTheme="majorEastAsia"/>
          <w:b/>
          <w:w w:val="150"/>
          <w:sz w:val="28"/>
        </w:rPr>
      </w:pPr>
      <w:r>
        <w:rPr>
          <w:rFonts w:eastAsiaTheme="majorEastAsia" w:hint="eastAsia"/>
          <w:b/>
          <w:w w:val="150"/>
          <w:sz w:val="28"/>
        </w:rPr>
        <w:t>注　文　書</w:t>
      </w:r>
    </w:p>
    <w:p w14:paraId="0F4FC96E" w14:textId="6D7D8C28" w:rsidR="00BE61D3" w:rsidRDefault="00BE61D3" w:rsidP="004F7236">
      <w:pPr>
        <w:rPr>
          <w:sz w:val="22"/>
        </w:rPr>
      </w:pPr>
      <w:r>
        <w:rPr>
          <w:rFonts w:hint="eastAsia"/>
          <w:sz w:val="22"/>
        </w:rPr>
        <w:t>日本脱カルト協会</w:t>
      </w:r>
      <w:r w:rsidR="00C27579">
        <w:rPr>
          <w:rFonts w:hint="eastAsia"/>
          <w:sz w:val="22"/>
        </w:rPr>
        <w:t xml:space="preserve"> </w:t>
      </w:r>
      <w:r w:rsidR="00C27579">
        <w:rPr>
          <w:rFonts w:hint="eastAsia"/>
          <w:sz w:val="22"/>
        </w:rPr>
        <w:t>宛</w:t>
      </w:r>
    </w:p>
    <w:p w14:paraId="02EF4034" w14:textId="77777777" w:rsidR="00BE61D3" w:rsidRDefault="00BE61D3" w:rsidP="00BE61D3"/>
    <w:p w14:paraId="2F7ECA0E" w14:textId="77777777" w:rsidR="00BE61D3" w:rsidRDefault="00BE61D3" w:rsidP="00ED3BB8">
      <w:pPr>
        <w:rPr>
          <w:sz w:val="22"/>
        </w:rPr>
      </w:pPr>
      <w:r>
        <w:rPr>
          <w:rFonts w:hint="eastAsia"/>
          <w:sz w:val="22"/>
        </w:rPr>
        <w:t>御注文日：２０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</w:rPr>
        <w:t>月</w:t>
      </w:r>
      <w:r>
        <w:rPr>
          <w:sz w:val="22"/>
          <w:u w:val="single"/>
        </w:rPr>
        <w:t xml:space="preserve">    </w:t>
      </w:r>
      <w:r>
        <w:rPr>
          <w:rFonts w:hint="eastAsia"/>
          <w:sz w:val="22"/>
        </w:rPr>
        <w:t>日</w:t>
      </w:r>
    </w:p>
    <w:p w14:paraId="2E1A59A6" w14:textId="77777777" w:rsidR="00BE61D3" w:rsidRDefault="00BE61D3" w:rsidP="00BE61D3">
      <w:pPr>
        <w:rPr>
          <w:sz w:val="20"/>
        </w:rPr>
      </w:pPr>
    </w:p>
    <w:p w14:paraId="43EE08A0" w14:textId="77777777" w:rsidR="00BE61D3" w:rsidRDefault="00BE61D3" w:rsidP="00ED3BB8">
      <w:pPr>
        <w:rPr>
          <w:sz w:val="22"/>
          <w:u w:val="single"/>
        </w:rPr>
      </w:pPr>
      <w:r w:rsidRPr="000E449A">
        <w:rPr>
          <w:rFonts w:hint="eastAsia"/>
          <w:spacing w:val="55"/>
          <w:kern w:val="0"/>
          <w:sz w:val="22"/>
          <w:fitText w:val="879" w:id="1249051136"/>
        </w:rPr>
        <w:t>ご住</w:t>
      </w:r>
      <w:r w:rsidRPr="000E449A">
        <w:rPr>
          <w:rFonts w:hint="eastAsia"/>
          <w:kern w:val="0"/>
          <w:sz w:val="22"/>
          <w:fitText w:val="879" w:id="1249051136"/>
        </w:rPr>
        <w:t>所</w:t>
      </w:r>
      <w:r>
        <w:rPr>
          <w:rFonts w:hint="eastAsia"/>
          <w:sz w:val="22"/>
        </w:rPr>
        <w:t>：〒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－　</w:t>
      </w:r>
      <w:r>
        <w:rPr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</w:t>
      </w:r>
    </w:p>
    <w:p w14:paraId="1DCDBB5E" w14:textId="77777777" w:rsidR="00BE61D3" w:rsidRDefault="00BE61D3" w:rsidP="00BE61D3">
      <w:pPr>
        <w:rPr>
          <w:sz w:val="22"/>
        </w:rPr>
      </w:pPr>
    </w:p>
    <w:p w14:paraId="7899C56F" w14:textId="77777777" w:rsidR="00BE61D3" w:rsidRDefault="00BE61D3" w:rsidP="00BE61D3">
      <w:pPr>
        <w:rPr>
          <w:sz w:val="22"/>
        </w:rPr>
      </w:pPr>
      <w:r w:rsidRPr="000E449A">
        <w:rPr>
          <w:rFonts w:hint="eastAsia"/>
          <w:spacing w:val="55"/>
          <w:kern w:val="0"/>
          <w:sz w:val="22"/>
          <w:fitText w:val="879" w:id="1249051137"/>
        </w:rPr>
        <w:t>御芳</w:t>
      </w:r>
      <w:r w:rsidRPr="000E449A">
        <w:rPr>
          <w:rFonts w:hint="eastAsia"/>
          <w:kern w:val="0"/>
          <w:sz w:val="22"/>
          <w:fitText w:val="879" w:id="1249051137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電話・</w:t>
      </w:r>
      <w:r>
        <w:rPr>
          <w:sz w:val="22"/>
        </w:rPr>
        <w:t>FAX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14:paraId="3E382DAF" w14:textId="77777777" w:rsidR="005B2781" w:rsidRDefault="005B2781" w:rsidP="005B2781"/>
    <w:tbl>
      <w:tblPr>
        <w:tblStyle w:val="a3"/>
        <w:tblW w:w="105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5269"/>
        <w:gridCol w:w="2005"/>
        <w:gridCol w:w="1004"/>
        <w:gridCol w:w="716"/>
        <w:gridCol w:w="1141"/>
      </w:tblGrid>
      <w:tr w:rsidR="005B2781" w14:paraId="4B4120A2" w14:textId="77777777" w:rsidTr="005B2781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D5DE1" w14:textId="77777777" w:rsidR="005B2781" w:rsidRDefault="005B2781">
            <w:pPr>
              <w:ind w:right="-5"/>
              <w:rPr>
                <w:rFonts w:eastAsiaTheme="majorEastAsia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29474945" w14:textId="77777777" w:rsidR="005B2781" w:rsidRPr="007626F3" w:rsidRDefault="005B2781" w:rsidP="007626F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hint="eastAsia"/>
              </w:rPr>
              <w:t>標題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ED2AF50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639C6255" w14:textId="77777777" w:rsidR="005B2781" w:rsidRPr="007626F3" w:rsidRDefault="005B2781" w:rsidP="007626F3">
            <w:pPr>
              <w:snapToGrid w:val="0"/>
              <w:ind w:left="-108"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hint="eastAsia"/>
                <w:w w:val="80"/>
              </w:rPr>
              <w:t>単価</w:t>
            </w:r>
            <w:r w:rsidRPr="007626F3">
              <w:rPr>
                <w:rFonts w:ascii="ＭＳ ゴシック" w:eastAsia="ＭＳ ゴシック" w:hAnsi="ＭＳ ゴシック"/>
                <w:w w:val="80"/>
              </w:rPr>
              <w:t>(</w:t>
            </w:r>
            <w:r w:rsidRPr="007626F3">
              <w:rPr>
                <w:rFonts w:ascii="ＭＳ ゴシック" w:eastAsia="ＭＳ ゴシック" w:hAnsi="ＭＳ ゴシック" w:hint="eastAsia"/>
                <w:w w:val="80"/>
              </w:rPr>
              <w:t>税込）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017541A8" w14:textId="77777777" w:rsidR="005B2781" w:rsidRPr="007626F3" w:rsidRDefault="005B2781" w:rsidP="007626F3">
            <w:pPr>
              <w:snapToGrid w:val="0"/>
              <w:ind w:left="-108" w:right="-108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626F3">
              <w:rPr>
                <w:rFonts w:asciiTheme="majorEastAsia" w:eastAsiaTheme="majorEastAsia" w:hAnsiTheme="majorEastAsia" w:hint="eastAsia"/>
                <w:w w:val="80"/>
              </w:rPr>
              <w:t>御注文数</w:t>
            </w: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0A64774B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626F3">
              <w:rPr>
                <w:rFonts w:asciiTheme="majorEastAsia" w:eastAsiaTheme="majorEastAsia" w:hAnsiTheme="majorEastAsia" w:hint="eastAsia"/>
                <w:w w:val="80"/>
              </w:rPr>
              <w:t>小計</w:t>
            </w:r>
          </w:p>
        </w:tc>
      </w:tr>
      <w:tr w:rsidR="005B2781" w14:paraId="63F4F837" w14:textId="77777777" w:rsidTr="00782B86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C8DC886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6527A6D" w14:textId="77777777" w:rsidR="005B2781" w:rsidRPr="007626F3" w:rsidRDefault="005B2781" w:rsidP="007626F3">
            <w:pPr>
              <w:snapToGrid w:val="0"/>
              <w:ind w:left="999" w:hanging="999"/>
              <w:rPr>
                <w:rFonts w:ascii="ＭＳ ゴシック" w:eastAsia="ＭＳ ゴシック" w:hAnsi="ＭＳ ゴシック" w:cs="ＭＳ 明朝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 xml:space="preserve">新学生用予防パンフ : 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その勧誘だいじょうぶ？（2016</w:t>
            </w:r>
            <w:r w:rsidRPr="007626F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252F4E7D" w14:textId="0643420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A4</w:t>
            </w:r>
            <w:r w:rsidR="00344407" w:rsidRPr="007626F3">
              <w:rPr>
                <w:rFonts w:ascii="ＭＳ ゴシック" w:eastAsia="ＭＳ ゴシック" w:hAnsi="ＭＳ ゴシック" w:hint="eastAsia"/>
              </w:rPr>
              <w:t>：</w:t>
            </w:r>
            <w:r w:rsidRPr="007626F3">
              <w:rPr>
                <w:rFonts w:ascii="ＭＳ ゴシック" w:eastAsia="ＭＳ ゴシック" w:hAnsi="ＭＳ ゴシック"/>
              </w:rPr>
              <w:t>3</w:t>
            </w:r>
            <w:r w:rsidR="00344407" w:rsidRPr="007626F3">
              <w:rPr>
                <w:rFonts w:ascii="ＭＳ ゴシック" w:eastAsia="ＭＳ ゴシック" w:hAnsi="ＭＳ ゴシック" w:hint="eastAsia"/>
              </w:rPr>
              <w:t>ツ折カラ</w:t>
            </w:r>
            <w:r w:rsidRPr="007626F3">
              <w:rPr>
                <w:rFonts w:ascii="ＭＳ ゴシック" w:eastAsia="ＭＳ ゴシック" w:hAnsi="ＭＳ ゴシック" w:hint="eastAsia"/>
              </w:rPr>
              <w:t>ー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22E2CF4E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15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2379828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9D538E8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6132D8CB" w14:textId="77777777" w:rsidTr="00782B86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47E35150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2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6B34326" w14:textId="77777777" w:rsidR="005B2781" w:rsidRPr="007626F3" w:rsidRDefault="005B2781" w:rsidP="007626F3">
            <w:pPr>
              <w:snapToGrid w:val="0"/>
              <w:ind w:left="999" w:hanging="999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 xml:space="preserve">新汎用型予防パンフ 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アナタを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狙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う</w:t>
            </w:r>
            <w:r w:rsidR="00112A7B"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勧誘に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ご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用心 （2017</w:t>
            </w:r>
            <w:r w:rsidRPr="007626F3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562407E2" w14:textId="27BC84E6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B4</w:t>
            </w:r>
            <w:r w:rsidR="00344407" w:rsidRPr="007626F3">
              <w:rPr>
                <w:rFonts w:ascii="ＭＳ ゴシック" w:eastAsia="ＭＳ ゴシック" w:hAnsi="ＭＳ ゴシック" w:hint="eastAsia"/>
              </w:rPr>
              <w:t>：</w:t>
            </w:r>
            <w:r w:rsidRPr="007626F3">
              <w:rPr>
                <w:rFonts w:ascii="ＭＳ ゴシック" w:eastAsia="ＭＳ ゴシック" w:hAnsi="ＭＳ ゴシック"/>
              </w:rPr>
              <w:t>3</w:t>
            </w:r>
            <w:r w:rsidR="00344407" w:rsidRPr="007626F3">
              <w:rPr>
                <w:rFonts w:ascii="ＭＳ ゴシック" w:eastAsia="ＭＳ ゴシック" w:hAnsi="ＭＳ ゴシック" w:cs="ＭＳ 明朝" w:hint="eastAsia"/>
              </w:rPr>
              <w:t>ツ折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カラー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3F4F4557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15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F23E515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F184598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7C0AEBA8" w14:textId="77777777" w:rsidTr="00782B86">
        <w:trPr>
          <w:trHeight w:val="276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6B3D842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3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C7C471F" w14:textId="77777777" w:rsidR="005B2781" w:rsidRPr="007626F3" w:rsidRDefault="005B2781" w:rsidP="007626F3">
            <w:pPr>
              <w:snapToGrid w:val="0"/>
              <w:ind w:left="999" w:hanging="999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</w:rPr>
              <w:t>新予防</w:t>
            </w:r>
            <w:r w:rsidRPr="007626F3">
              <w:rPr>
                <w:rFonts w:ascii="ＭＳ ゴシック" w:eastAsia="ＭＳ ゴシック" w:hAnsi="ＭＳ ゴシック"/>
                <w:w w:val="90"/>
              </w:rPr>
              <w:t>DVD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：カルト～すぐそばにある危機！ (2015)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6C166DF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  <w:w w:val="80"/>
              </w:rPr>
            </w:pPr>
            <w:r w:rsidRPr="007626F3">
              <w:rPr>
                <w:rFonts w:ascii="ＭＳ ゴシック" w:eastAsia="ＭＳ ゴシック" w:hAnsi="ＭＳ ゴシック"/>
                <w:w w:val="80"/>
              </w:rPr>
              <w:t>34</w:t>
            </w:r>
            <w:r w:rsidRPr="007626F3">
              <w:rPr>
                <w:rFonts w:ascii="ＭＳ ゴシック" w:eastAsia="ＭＳ ゴシック" w:hAnsi="ＭＳ ゴシック" w:cs="ＭＳ 明朝" w:hint="eastAsia"/>
                <w:w w:val="80"/>
              </w:rPr>
              <w:t>分（</w:t>
            </w:r>
            <w:r w:rsidRPr="007626F3">
              <w:rPr>
                <w:rFonts w:ascii="ＭＳ ゴシック" w:eastAsia="ＭＳ ゴシック" w:hAnsi="ＭＳ ゴシック"/>
              </w:rPr>
              <w:t>+</w:t>
            </w:r>
            <w:r w:rsidRPr="007626F3">
              <w:rPr>
                <w:rFonts w:ascii="ＭＳ ゴシック" w:eastAsia="ＭＳ ゴシック" w:hAnsi="ＭＳ ゴシック" w:cs="ＭＳ 明朝" w:hint="eastAsia"/>
                <w:w w:val="80"/>
              </w:rPr>
              <w:t>短縮版</w:t>
            </w:r>
            <w:r w:rsidRPr="007626F3">
              <w:rPr>
                <w:rFonts w:ascii="ＭＳ ゴシック" w:eastAsia="ＭＳ ゴシック" w:hAnsi="ＭＳ ゴシック"/>
                <w:w w:val="80"/>
              </w:rPr>
              <w:t>20</w:t>
            </w:r>
            <w:r w:rsidRPr="007626F3">
              <w:rPr>
                <w:rFonts w:ascii="ＭＳ ゴシック" w:eastAsia="ＭＳ ゴシック" w:hAnsi="ＭＳ ゴシック" w:cs="ＭＳ 明朝" w:hint="eastAsia"/>
                <w:w w:val="80"/>
              </w:rPr>
              <w:t>分</w:t>
            </w:r>
            <w:r w:rsidRPr="007626F3">
              <w:rPr>
                <w:rFonts w:ascii="ＭＳ ゴシック" w:eastAsia="ＭＳ ゴシック" w:hAnsi="ＭＳ ゴシック" w:hint="eastAsia"/>
                <w:w w:val="80"/>
              </w:rPr>
              <w:t>）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4946787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8,000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C54A33F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60795CE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5AFF0F07" w14:textId="77777777" w:rsidTr="00782B86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49FF747B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4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824749D" w14:textId="77777777" w:rsidR="005B2781" w:rsidRPr="007626F3" w:rsidRDefault="005B278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</w:rPr>
              <w:t>予防</w:t>
            </w:r>
            <w:r w:rsidRPr="007626F3">
              <w:rPr>
                <w:rFonts w:ascii="ＭＳ ゴシック" w:eastAsia="ＭＳ ゴシック" w:hAnsi="ＭＳ ゴシック"/>
                <w:w w:val="90"/>
              </w:rPr>
              <w:t>DVD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：幻想のかなた</w:t>
            </w:r>
            <w:r w:rsidRPr="007626F3">
              <w:rPr>
                <w:rFonts w:ascii="ＭＳ ゴシック" w:eastAsia="ＭＳ ゴシック" w:hAnsi="ＭＳ ゴシック" w:hint="eastAsia"/>
              </w:rPr>
              <w:t>に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599A9462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28</w:t>
            </w:r>
            <w:r w:rsidRPr="007626F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1A3B5C47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2,000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24FE01D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D55ADF2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46B7E5AE" w14:textId="77777777" w:rsidTr="00782B86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5F071F6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5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450ABDA" w14:textId="77777777" w:rsidR="005B2781" w:rsidRPr="007626F3" w:rsidRDefault="005B278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</w:rPr>
              <w:t>対策</w:t>
            </w:r>
            <w:r w:rsidRPr="007626F3">
              <w:rPr>
                <w:rFonts w:ascii="ＭＳ ゴシック" w:eastAsia="ＭＳ ゴシック" w:hAnsi="ＭＳ ゴシック"/>
                <w:w w:val="90"/>
              </w:rPr>
              <w:t>DVD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：家族がカルトに入ったと</w:t>
            </w:r>
            <w:r w:rsidRPr="007626F3">
              <w:rPr>
                <w:rFonts w:ascii="ＭＳ ゴシック" w:eastAsia="ＭＳ ゴシック" w:hAnsi="ＭＳ ゴシック" w:hint="eastAsia"/>
              </w:rPr>
              <w:t>き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55DDC0F5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53</w:t>
            </w:r>
            <w:r w:rsidRPr="007626F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37404D19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3,000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8DA869C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26ACFF0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52FA191F" w14:textId="77777777" w:rsidTr="00782B86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7F32698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6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61C5BA6" w14:textId="77777777" w:rsidR="005B2781" w:rsidRPr="007626F3" w:rsidRDefault="005B278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0E449A">
              <w:rPr>
                <w:rFonts w:ascii="ＭＳ ゴシック" w:eastAsia="ＭＳ ゴシック" w:hAnsi="ＭＳ ゴシック" w:cs="ＭＳ 明朝" w:hint="eastAsia"/>
                <w:spacing w:val="3"/>
                <w:kern w:val="0"/>
                <w:fitText w:val="907" w:id="1664408064"/>
              </w:rPr>
              <w:t>会報</w:t>
            </w:r>
            <w:r w:rsidRPr="000E449A">
              <w:rPr>
                <w:rFonts w:ascii="ＭＳ ゴシック" w:eastAsia="ＭＳ ゴシック" w:hAnsi="ＭＳ ゴシック"/>
                <w:spacing w:val="3"/>
                <w:kern w:val="0"/>
                <w:fitText w:val="907" w:id="1664408064"/>
              </w:rPr>
              <w:t xml:space="preserve"> 6</w:t>
            </w:r>
            <w:r w:rsidRPr="000E449A">
              <w:rPr>
                <w:rFonts w:ascii="ＭＳ ゴシック" w:eastAsia="ＭＳ ゴシック" w:hAnsi="ＭＳ ゴシック" w:cs="ＭＳ 明朝" w:hint="eastAsia"/>
                <w:spacing w:val="-3"/>
                <w:kern w:val="0"/>
                <w:fitText w:val="907" w:id="1664408064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：カルトか宗教か　　　　　　　　　</w:t>
            </w:r>
            <w:r w:rsidRPr="007626F3">
              <w:rPr>
                <w:rFonts w:ascii="ＭＳ ゴシック" w:eastAsia="ＭＳ ゴシック" w:hAnsi="ＭＳ ゴシック"/>
              </w:rPr>
              <w:t>36</w:t>
            </w:r>
            <w:r w:rsidRPr="007626F3"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68F4E59D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2002.3.1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1619B0F9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2A6FA60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AE01E61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6A1B7326" w14:textId="77777777" w:rsidTr="00782B86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5FA2A8B4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7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E2EF78D" w14:textId="77777777" w:rsidR="005B2781" w:rsidRPr="007626F3" w:rsidRDefault="005B278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0E449A">
              <w:rPr>
                <w:rFonts w:ascii="ＭＳ ゴシック" w:eastAsia="ＭＳ ゴシック" w:hAnsi="ＭＳ ゴシック" w:cs="ＭＳ 明朝" w:hint="eastAsia"/>
                <w:spacing w:val="3"/>
                <w:kern w:val="0"/>
                <w:fitText w:val="907" w:id="1664408065"/>
              </w:rPr>
              <w:t>会報</w:t>
            </w:r>
            <w:r w:rsidRPr="000E449A">
              <w:rPr>
                <w:rFonts w:ascii="ＭＳ ゴシック" w:eastAsia="ＭＳ ゴシック" w:hAnsi="ＭＳ ゴシック"/>
                <w:spacing w:val="3"/>
                <w:kern w:val="0"/>
                <w:fitText w:val="907" w:id="1664408065"/>
              </w:rPr>
              <w:t xml:space="preserve"> 8</w:t>
            </w:r>
            <w:r w:rsidRPr="000E449A">
              <w:rPr>
                <w:rFonts w:ascii="ＭＳ ゴシック" w:eastAsia="ＭＳ ゴシック" w:hAnsi="ＭＳ ゴシック" w:cs="ＭＳ 明朝" w:hint="eastAsia"/>
                <w:spacing w:val="-3"/>
                <w:kern w:val="0"/>
                <w:fitText w:val="907" w:id="1664408065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：自己啓発セミナー　　　　　　　　</w:t>
            </w:r>
            <w:r w:rsidRPr="007626F3">
              <w:rPr>
                <w:rFonts w:ascii="ＭＳ ゴシック" w:eastAsia="ＭＳ ゴシック" w:hAnsi="ＭＳ ゴシック"/>
              </w:rPr>
              <w:t>44</w:t>
            </w:r>
            <w:r w:rsidRPr="007626F3"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6ADBC738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2003.6.30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0C7697DF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CAD0879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52AE837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1FD387B0" w14:textId="77777777" w:rsidTr="00782B86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3A1D6B98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8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5B58A8D" w14:textId="77777777" w:rsidR="005B2781" w:rsidRPr="007626F3" w:rsidRDefault="005B278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0E449A">
              <w:rPr>
                <w:rFonts w:ascii="ＭＳ ゴシック" w:eastAsia="ＭＳ ゴシック" w:hAnsi="ＭＳ ゴシック" w:cs="ＭＳ 明朝" w:hint="eastAsia"/>
                <w:spacing w:val="3"/>
                <w:kern w:val="0"/>
                <w:fitText w:val="907" w:id="1664408066"/>
              </w:rPr>
              <w:t>会報</w:t>
            </w:r>
            <w:r w:rsidRPr="000E449A">
              <w:rPr>
                <w:rFonts w:ascii="ＭＳ ゴシック" w:eastAsia="ＭＳ ゴシック" w:hAnsi="ＭＳ ゴシック"/>
                <w:spacing w:val="3"/>
                <w:kern w:val="0"/>
                <w:fitText w:val="907" w:id="1664408066"/>
              </w:rPr>
              <w:t xml:space="preserve"> 9</w:t>
            </w:r>
            <w:r w:rsidRPr="000E449A">
              <w:rPr>
                <w:rFonts w:ascii="ＭＳ ゴシック" w:eastAsia="ＭＳ ゴシック" w:hAnsi="ＭＳ ゴシック" w:cs="ＭＳ 明朝" w:hint="eastAsia"/>
                <w:spacing w:val="-3"/>
                <w:kern w:val="0"/>
                <w:fitText w:val="907" w:id="1664408066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：オウム裁判１０年ほか　　　　　　</w:t>
            </w:r>
            <w:r w:rsidRPr="007626F3">
              <w:rPr>
                <w:rFonts w:ascii="ＭＳ ゴシック" w:eastAsia="ＭＳ ゴシック" w:hAnsi="ＭＳ ゴシック"/>
              </w:rPr>
              <w:t>56</w:t>
            </w:r>
            <w:r w:rsidRPr="007626F3"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7090FF03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2005.4.8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05941459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CDD505C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1608B79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34CB2312" w14:textId="77777777" w:rsidTr="00782B86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1091F9E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9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60E981D" w14:textId="77777777" w:rsidR="005B2781" w:rsidRPr="007626F3" w:rsidRDefault="005B278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10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：法華系新宗教系譜､ネット関係外　</w:t>
            </w:r>
            <w:r w:rsidRPr="007626F3">
              <w:rPr>
                <w:rFonts w:ascii="ＭＳ ゴシック" w:eastAsia="ＭＳ ゴシック" w:hAnsi="ＭＳ ゴシック"/>
              </w:rPr>
              <w:t xml:space="preserve"> 46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18EE4E5B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2006.12.11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0940A6EB" w14:textId="77777777" w:rsidR="005B2781" w:rsidRPr="007626F3" w:rsidRDefault="005B278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0503F25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19323A3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6B51C6B8" w14:textId="77777777" w:rsidTr="00782B86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00D30F1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10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451B91B9" w14:textId="77777777" w:rsidR="005B2781" w:rsidRPr="007626F3" w:rsidRDefault="005B278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12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：小さな議論ある集団　　　　　　　</w:t>
            </w:r>
            <w:r w:rsidRPr="007626F3">
              <w:rPr>
                <w:rFonts w:ascii="ＭＳ ゴシック" w:eastAsia="ＭＳ ゴシック" w:hAnsi="ＭＳ ゴシック"/>
              </w:rPr>
              <w:t>40</w:t>
            </w:r>
            <w:r w:rsidRPr="007626F3"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4DB24FEE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2008.3.7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4CB1429D" w14:textId="77777777" w:rsidR="005B2781" w:rsidRPr="007626F3" w:rsidRDefault="00E4420E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hint="eastAsia"/>
              </w:rPr>
              <w:t>2</w:t>
            </w:r>
            <w:r w:rsidR="005B2781" w:rsidRPr="007626F3">
              <w:rPr>
                <w:rFonts w:ascii="ＭＳ ゴシック" w:eastAsia="ＭＳ ゴシック" w:hAnsi="ＭＳ ゴシック"/>
              </w:rPr>
              <w:t>00</w:t>
            </w:r>
            <w:r w:rsidR="005B2781"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4755631E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1C846D2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B2781" w14:paraId="199F1629" w14:textId="77777777" w:rsidTr="00782B86">
        <w:trPr>
          <w:trHeight w:val="135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3B417848" w14:textId="77777777" w:rsidR="005B2781" w:rsidRDefault="005B278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11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59B02A50" w14:textId="77777777" w:rsidR="005B2781" w:rsidRPr="007626F3" w:rsidRDefault="005B278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15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：カルト予防の実際と展開､オウム   </w:t>
            </w:r>
            <w:r w:rsidRPr="007626F3">
              <w:rPr>
                <w:rFonts w:ascii="ＭＳ ゴシック" w:eastAsia="ＭＳ ゴシック" w:hAnsi="ＭＳ ゴシック"/>
              </w:rPr>
              <w:t>52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565415D4" w14:textId="77777777" w:rsidR="005B2781" w:rsidRPr="007626F3" w:rsidRDefault="005B278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2010.7.9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72D64CE4" w14:textId="77777777" w:rsidR="005B2781" w:rsidRPr="007626F3" w:rsidRDefault="00E4420E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hint="eastAsia"/>
              </w:rPr>
              <w:t>2</w:t>
            </w:r>
            <w:r w:rsidR="005B2781" w:rsidRPr="007626F3">
              <w:rPr>
                <w:rFonts w:ascii="ＭＳ ゴシック" w:eastAsia="ＭＳ ゴシック" w:hAnsi="ＭＳ ゴシック"/>
              </w:rPr>
              <w:t>00</w:t>
            </w:r>
            <w:r w:rsidR="005B2781"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2250AFBB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C7257CD" w14:textId="77777777" w:rsidR="005B2781" w:rsidRPr="007626F3" w:rsidRDefault="005B278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266A340A" w14:textId="77777777" w:rsidTr="00782B86">
        <w:trPr>
          <w:trHeight w:val="96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6673094" w14:textId="14551F8B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 w:hint="eastAsia"/>
              </w:rPr>
              <w:t>1</w:t>
            </w:r>
            <w:r>
              <w:rPr>
                <w:rFonts w:ascii="Utsaah" w:hAnsi="Utsaah" w:cs="Utsaah"/>
              </w:rPr>
              <w:t>2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FBF919B" w14:textId="6C8DBB78" w:rsidR="00F96DD1" w:rsidRPr="007626F3" w:rsidRDefault="00F96DD1" w:rsidP="007626F3">
            <w:pPr>
              <w:snapToGrid w:val="0"/>
              <w:ind w:left="997" w:hanging="997"/>
              <w:rPr>
                <w:rFonts w:ascii="ＭＳ ゴシック" w:eastAsia="ＭＳ ゴシック" w:hAnsi="ＭＳ ゴシック" w:cs="ＭＳ 明朝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1</w:t>
            </w:r>
            <w:r w:rsidR="00BB7861" w:rsidRPr="007626F3">
              <w:rPr>
                <w:rFonts w:ascii="ＭＳ ゴシック" w:eastAsia="ＭＳ ゴシック" w:hAnsi="ＭＳ ゴシック" w:hint="eastAsia"/>
              </w:rPr>
              <w:t>6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：カウンセラー実践、二世脱会と回復 </w:t>
            </w:r>
            <w:r w:rsidRPr="007626F3">
              <w:rPr>
                <w:rFonts w:ascii="ＭＳ ゴシック" w:eastAsia="ＭＳ ゴシック" w:hAnsi="ＭＳ ゴシック" w:cs="ＭＳ 明朝"/>
              </w:rPr>
              <w:t>63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341BA1B" w14:textId="5EA04454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2011.3.20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B8D6CA2" w14:textId="0D6CCB41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hint="eastAsia"/>
              </w:rPr>
              <w:t>200円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B8D5FFC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59A83E48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710EDBBA" w14:textId="77777777" w:rsidTr="00782B86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721EFB3" w14:textId="65859EB4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13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3BF56079" w14:textId="77777777" w:rsidR="00F96DD1" w:rsidRPr="007626F3" w:rsidRDefault="00F96DD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17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：カルト問題の現場･理論､疑似医療</w:t>
            </w:r>
            <w:r w:rsidRPr="007626F3">
              <w:rPr>
                <w:rFonts w:ascii="ＭＳ ゴシック" w:eastAsia="ＭＳ ゴシック" w:hAnsi="ＭＳ ゴシック"/>
              </w:rPr>
              <w:t xml:space="preserve">  84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4F82CF82" w14:textId="77777777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2012.3.31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685F87FD" w14:textId="77777777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300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3F0E5FA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BB38555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34AB69B1" w14:textId="77777777" w:rsidTr="00782B86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2106435" w14:textId="3498F2B9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14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9E125FD" w14:textId="77777777" w:rsidR="00F96DD1" w:rsidRPr="007626F3" w:rsidRDefault="00F96DD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18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：大学の役割､カウンセラー実践Ⅱ</w:t>
            </w:r>
            <w:r w:rsidRPr="007626F3">
              <w:rPr>
                <w:rFonts w:ascii="ＭＳ ゴシック" w:eastAsia="ＭＳ ゴシック" w:hAnsi="ＭＳ ゴシック"/>
              </w:rPr>
              <w:t xml:space="preserve">   60</w:t>
            </w:r>
            <w:r w:rsidRPr="007626F3"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3D7B217E" w14:textId="77777777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2012.4.30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37C0BCA9" w14:textId="77777777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300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81269B8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756EBF3C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0D1D3DA5" w14:textId="77777777" w:rsidTr="00782B86">
        <w:trPr>
          <w:trHeight w:val="269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F027FBF" w14:textId="29626FD1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15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DEB9111" w14:textId="77777777" w:rsidR="00F96DD1" w:rsidRPr="007626F3" w:rsidRDefault="00F96DD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19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家族はオウムにどう立ち向かったか､他</w:t>
            </w:r>
            <w:r w:rsidRPr="007626F3">
              <w:rPr>
                <w:rFonts w:ascii="ＭＳ ゴシック" w:eastAsia="ＭＳ ゴシック" w:hAnsi="ＭＳ ゴシック"/>
              </w:rPr>
              <w:t>86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2128E204" w14:textId="77777777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2013.3.1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387366B4" w14:textId="77777777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300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3E37EA85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022CD613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5F7E6474" w14:textId="77777777" w:rsidTr="00782B86">
        <w:trPr>
          <w:trHeight w:val="257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35D292E6" w14:textId="78353E5C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16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A5A559D" w14:textId="522E40C0" w:rsidR="00F96DD1" w:rsidRPr="007626F3" w:rsidRDefault="00F96DD1" w:rsidP="007626F3">
            <w:pPr>
              <w:snapToGrid w:val="0"/>
              <w:ind w:left="997" w:hanging="997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20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メディアとカルト＆カウンセラー実践Ⅲ</w:t>
            </w:r>
            <w:r w:rsidRPr="007626F3">
              <w:rPr>
                <w:rFonts w:ascii="ＭＳ ゴシック" w:eastAsia="ＭＳ ゴシック" w:hAnsi="ＭＳ ゴシック"/>
                <w:w w:val="90"/>
              </w:rPr>
              <w:t>54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26935150" w14:textId="77777777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2014.3.31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hideMark/>
          </w:tcPr>
          <w:p w14:paraId="7CA32567" w14:textId="77777777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300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9DEDB3A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14:paraId="158D0ED3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2CF0CDE2" w14:textId="77777777" w:rsidTr="00782B86">
        <w:trPr>
          <w:trHeight w:val="200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EE0B200" w14:textId="6EB54473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17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5D196724" w14:textId="77777777" w:rsidR="00F96DD1" w:rsidRPr="007626F3" w:rsidRDefault="00F96DD1" w:rsidP="007626F3">
            <w:pPr>
              <w:snapToGrid w:val="0"/>
              <w:ind w:left="999" w:hanging="999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21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：被災地をねらうカルト、統一協会　</w:t>
            </w:r>
            <w:r w:rsidRPr="007626F3">
              <w:rPr>
                <w:rFonts w:ascii="ＭＳ ゴシック" w:eastAsia="ＭＳ ゴシック" w:hAnsi="ＭＳ ゴシック"/>
              </w:rPr>
              <w:t>89</w:t>
            </w:r>
            <w:r w:rsidRPr="007626F3">
              <w:rPr>
                <w:rFonts w:ascii="ＭＳ ゴシック" w:eastAsia="ＭＳ ゴシック" w:hAnsi="ＭＳ ゴシック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3296B24F" w14:textId="77777777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2015.3.31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5A435F8F" w14:textId="77777777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500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5B5C923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9F23BE7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1683DFC2" w14:textId="77777777" w:rsidTr="00782B86">
        <w:trPr>
          <w:trHeight w:val="200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2D171D16" w14:textId="6B61B82E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18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AC3A17E" w14:textId="77777777" w:rsidR="00F96DD1" w:rsidRPr="007626F3" w:rsidRDefault="00F96DD1" w:rsidP="007626F3">
            <w:pPr>
              <w:snapToGrid w:val="0"/>
              <w:ind w:left="1133" w:hanging="1133"/>
              <w:rPr>
                <w:rFonts w:ascii="ＭＳ ゴシック" w:eastAsia="ＭＳ ゴシック" w:hAnsi="ＭＳ ゴシック" w:cs="ＭＳ 明朝"/>
                <w:w w:val="80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</w:t>
            </w:r>
            <w:r w:rsidRPr="007626F3">
              <w:rPr>
                <w:rFonts w:ascii="ＭＳ ゴシック" w:eastAsia="ＭＳ ゴシック" w:hAnsi="ＭＳ ゴシック"/>
              </w:rPr>
              <w:t>22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：20周年記念講演・仏のカルト対策、</w:t>
            </w:r>
            <w:r w:rsidRPr="007626F3">
              <w:rPr>
                <w:rFonts w:ascii="ＭＳ ゴシック" w:eastAsia="ＭＳ ゴシック" w:hAnsi="ＭＳ ゴシック" w:cs="ＭＳ 明朝" w:hint="eastAsia"/>
                <w:w w:val="80"/>
              </w:rPr>
              <w:t>マイ</w:t>
            </w:r>
          </w:p>
          <w:p w14:paraId="6E174A11" w14:textId="77777777" w:rsidR="00F96DD1" w:rsidRPr="007626F3" w:rsidRDefault="00F96DD1" w:rsidP="007626F3">
            <w:pPr>
              <w:snapToGrid w:val="0"/>
              <w:ind w:left="1133" w:hanging="1133"/>
              <w:rPr>
                <w:rFonts w:ascii="ＭＳ ゴシック" w:eastAsia="ＭＳ ゴシック" w:hAnsi="ＭＳ ゴシック" w:cs="ＭＳ 明朝"/>
                <w:w w:val="90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80"/>
              </w:rPr>
              <w:t>ンドコントロール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論再考、二世問題</w:t>
            </w:r>
            <w:r w:rsidRPr="007626F3">
              <w:rPr>
                <w:rFonts w:ascii="ＭＳ ゴシック" w:eastAsia="ＭＳ ゴシック" w:hAnsi="ＭＳ ゴシック" w:cs="ＭＳ 明朝" w:hint="eastAsia"/>
                <w:w w:val="66"/>
              </w:rPr>
              <w:t>ほか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 xml:space="preserve"> </w:t>
            </w:r>
            <w:r w:rsidRPr="007626F3">
              <w:rPr>
                <w:rFonts w:ascii="ＭＳ ゴシック" w:eastAsia="ＭＳ ゴシック" w:hAnsi="ＭＳ ゴシック" w:cs="ＭＳ 明朝"/>
              </w:rPr>
              <w:t>102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0E817294" w14:textId="77777777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2016.9.1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171549BF" w14:textId="34342110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1</w:t>
            </w:r>
            <w:r w:rsidR="000E449A">
              <w:rPr>
                <w:rFonts w:ascii="ＭＳ ゴシック" w:eastAsia="ＭＳ ゴシック" w:hAnsi="ＭＳ ゴシック" w:hint="eastAsia"/>
              </w:rPr>
              <w:t>,</w:t>
            </w:r>
            <w:r w:rsidRPr="007626F3">
              <w:rPr>
                <w:rFonts w:ascii="ＭＳ ゴシック" w:eastAsia="ＭＳ ゴシック" w:hAnsi="ＭＳ ゴシック"/>
              </w:rPr>
              <w:t>000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6BADDC9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9DB20BD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799818A4" w14:textId="77777777" w:rsidTr="00782B86">
        <w:trPr>
          <w:trHeight w:val="281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C2BDAEF" w14:textId="6759CF4F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19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97AEB47" w14:textId="77777777" w:rsidR="00F96DD1" w:rsidRPr="007626F3" w:rsidRDefault="00F96DD1" w:rsidP="007626F3">
            <w:pPr>
              <w:snapToGrid w:val="0"/>
              <w:ind w:left="999" w:hanging="999"/>
              <w:rPr>
                <w:rFonts w:ascii="ＭＳ ゴシック" w:eastAsia="ＭＳ ゴシック" w:hAnsi="ＭＳ ゴシック" w:cs="ＭＳ 明朝"/>
                <w:w w:val="90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会報23号</w:t>
            </w:r>
            <w:r w:rsidRPr="007626F3">
              <w:rPr>
                <w:rFonts w:ascii="ＭＳ ゴシック" w:eastAsia="ＭＳ ゴシック" w:hAnsi="ＭＳ ゴシック" w:cs="ＭＳ 明朝"/>
                <w:w w:val="90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 xml:space="preserve">：カルト「二世」問題を考える　　　　</w:t>
            </w:r>
            <w:r w:rsidRPr="007626F3">
              <w:rPr>
                <w:rFonts w:ascii="ＭＳ ゴシック" w:eastAsia="ＭＳ ゴシック" w:hAnsi="ＭＳ ゴシック" w:cs="ＭＳ 明朝"/>
                <w:w w:val="90"/>
              </w:rPr>
              <w:t xml:space="preserve">  70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BA0BE37" w14:textId="77777777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hint="eastAsia"/>
              </w:rPr>
              <w:t>2017.12.30発行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0ADF909" w14:textId="4EE54066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 w:hint="eastAsia"/>
              </w:rPr>
              <w:t>1</w:t>
            </w:r>
            <w:r w:rsidR="000E449A">
              <w:rPr>
                <w:rFonts w:ascii="ＭＳ ゴシック" w:eastAsia="ＭＳ ゴシック" w:hAnsi="ＭＳ ゴシック"/>
              </w:rPr>
              <w:t>,</w:t>
            </w:r>
            <w:r w:rsidRPr="007626F3">
              <w:rPr>
                <w:rFonts w:ascii="ＭＳ ゴシック" w:eastAsia="ＭＳ ゴシック" w:hAnsi="ＭＳ ゴシック" w:hint="eastAsia"/>
              </w:rPr>
              <w:t>000円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D377276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32EE871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96DD1" w14:paraId="7B49FF7C" w14:textId="77777777" w:rsidTr="00782B86">
        <w:trPr>
          <w:trHeight w:val="226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5AF64F27" w14:textId="7F164990" w:rsidR="00F96DD1" w:rsidRDefault="00F96DD1" w:rsidP="00631850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20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36476382" w14:textId="77777777" w:rsidR="00F96DD1" w:rsidRPr="007626F3" w:rsidRDefault="00F96DD1" w:rsidP="007626F3">
            <w:pPr>
              <w:snapToGrid w:val="0"/>
              <w:ind w:left="999" w:hanging="999"/>
              <w:rPr>
                <w:rFonts w:ascii="ＭＳ ゴシック" w:eastAsia="ＭＳ ゴシック" w:hAnsi="ＭＳ ゴシック" w:cs="ＭＳ 明朝"/>
                <w:w w:val="90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会報24号</w:t>
            </w:r>
            <w:r w:rsidRPr="007626F3">
              <w:rPr>
                <w:rFonts w:ascii="ＭＳ ゴシック" w:eastAsia="ＭＳ ゴシック" w:hAnsi="ＭＳ ゴシック" w:cs="ＭＳ 明朝"/>
                <w:w w:val="90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：</w:t>
            </w:r>
            <w:r w:rsidRPr="007626F3">
              <w:rPr>
                <w:rFonts w:ascii="ＭＳ ゴシック" w:eastAsia="ＭＳ ゴシック" w:hAnsi="ＭＳ ゴシック" w:cs="ＭＳ 明朝" w:hint="eastAsia"/>
                <w:w w:val="66"/>
              </w:rPr>
              <w:t>公開講座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オウムのすべて/</w:t>
            </w:r>
            <w:r w:rsidRPr="007626F3">
              <w:rPr>
                <w:rFonts w:ascii="ＭＳ ゴシック" w:eastAsia="ＭＳ ゴシック" w:hAnsi="ＭＳ ゴシック" w:cs="ＭＳ 明朝" w:hint="eastAsia"/>
                <w:w w:val="80"/>
              </w:rPr>
              <w:t xml:space="preserve">消費者契約法改正 </w:t>
            </w:r>
            <w:r w:rsidRPr="007626F3">
              <w:rPr>
                <w:rFonts w:ascii="ＭＳ ゴシック" w:eastAsia="ＭＳ ゴシック" w:hAnsi="ＭＳ ゴシック" w:cs="ＭＳ 明朝"/>
                <w:w w:val="80"/>
              </w:rPr>
              <w:t xml:space="preserve"> </w:t>
            </w:r>
            <w:r w:rsidRPr="007626F3">
              <w:rPr>
                <w:rFonts w:ascii="ＭＳ ゴシック" w:eastAsia="ＭＳ ゴシック" w:hAnsi="ＭＳ ゴシック" w:cs="ＭＳ 明朝"/>
                <w:w w:val="90"/>
              </w:rPr>
              <w:t>70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BC151FC" w14:textId="77777777" w:rsidR="00F96DD1" w:rsidRPr="007626F3" w:rsidRDefault="00F96DD1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</w:t>
            </w:r>
            <w:r w:rsidRPr="007626F3">
              <w:rPr>
                <w:rFonts w:ascii="ＭＳ ゴシック" w:eastAsia="ＭＳ ゴシック" w:hAnsi="ＭＳ ゴシック" w:hint="eastAsia"/>
              </w:rPr>
              <w:t>8</w:t>
            </w:r>
            <w:r w:rsidRPr="007626F3">
              <w:rPr>
                <w:rFonts w:ascii="ＭＳ ゴシック" w:eastAsia="ＭＳ ゴシック" w:hAnsi="ＭＳ ゴシック"/>
              </w:rPr>
              <w:t>.12.30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72730FA1" w14:textId="4BE45DE0" w:rsidR="00F96DD1" w:rsidRPr="007626F3" w:rsidRDefault="00F96DD1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1</w:t>
            </w:r>
            <w:r w:rsidR="000E449A">
              <w:rPr>
                <w:rFonts w:ascii="ＭＳ ゴシック" w:eastAsia="ＭＳ ゴシック" w:hAnsi="ＭＳ ゴシック"/>
              </w:rPr>
              <w:t>,</w:t>
            </w:r>
            <w:r w:rsidRPr="007626F3">
              <w:rPr>
                <w:rFonts w:ascii="ＭＳ ゴシック" w:eastAsia="ＭＳ ゴシック" w:hAnsi="ＭＳ ゴシック"/>
              </w:rPr>
              <w:t>000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32B80A9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6F39FE5" w14:textId="77777777" w:rsidR="00F96DD1" w:rsidRPr="007626F3" w:rsidRDefault="00F96DD1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626F3" w14:paraId="472C8143" w14:textId="77777777" w:rsidTr="00782B86">
        <w:trPr>
          <w:trHeight w:val="226"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DBA09C1" w14:textId="1ED9C591" w:rsidR="007626F3" w:rsidRDefault="007626F3" w:rsidP="007626F3">
            <w:pPr>
              <w:jc w:val="center"/>
              <w:rPr>
                <w:rFonts w:ascii="Utsaah" w:hAnsi="Utsaah" w:cs="Utsaah"/>
              </w:rPr>
            </w:pPr>
            <w:r>
              <w:rPr>
                <w:rFonts w:ascii="Utsaah" w:hAnsi="Utsaah" w:cs="Utsaah"/>
              </w:rPr>
              <w:t>21</w:t>
            </w:r>
          </w:p>
        </w:tc>
        <w:tc>
          <w:tcPr>
            <w:tcW w:w="5269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514FAC5" w14:textId="2C394CD3" w:rsidR="007626F3" w:rsidRPr="007626F3" w:rsidRDefault="007626F3" w:rsidP="007626F3">
            <w:pPr>
              <w:snapToGrid w:val="0"/>
              <w:ind w:left="999" w:hanging="999"/>
              <w:rPr>
                <w:rFonts w:ascii="ＭＳ ゴシック" w:eastAsia="ＭＳ ゴシック" w:hAnsi="ＭＳ ゴシック" w:cs="ＭＳ 明朝"/>
                <w:w w:val="90"/>
              </w:rPr>
            </w:pP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会報2</w:t>
            </w:r>
            <w:r w:rsidRPr="007626F3">
              <w:rPr>
                <w:rFonts w:ascii="ＭＳ ゴシック" w:eastAsia="ＭＳ ゴシック" w:hAnsi="ＭＳ ゴシック" w:cs="ＭＳ 明朝"/>
                <w:w w:val="90"/>
              </w:rPr>
              <w:t>5</w:t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号</w:t>
            </w:r>
            <w:r w:rsidRPr="007626F3">
              <w:rPr>
                <w:rFonts w:ascii="ＭＳ ゴシック" w:eastAsia="ＭＳ ゴシック" w:hAnsi="ＭＳ ゴシック" w:cs="ＭＳ 明朝"/>
                <w:w w:val="90"/>
              </w:rPr>
              <w:tab/>
            </w:r>
            <w:r w:rsidRPr="007626F3">
              <w:rPr>
                <w:rFonts w:ascii="ＭＳ ゴシック" w:eastAsia="ＭＳ ゴシック" w:hAnsi="ＭＳ ゴシック" w:cs="ＭＳ 明朝" w:hint="eastAsia"/>
                <w:w w:val="90"/>
              </w:rPr>
              <w:t>：様々な想いを語り合う―脱会して、今/</w:t>
            </w:r>
            <w:r w:rsidRPr="007626F3">
              <w:rPr>
                <w:rFonts w:ascii="ＭＳ ゴシック" w:eastAsia="ＭＳ ゴシック" w:hAnsi="ＭＳ ゴシック" w:cs="ＭＳ 明朝" w:hint="eastAsia"/>
                <w:w w:val="80"/>
              </w:rPr>
              <w:t xml:space="preserve">カルト問題におけるカウンセリングの今後に向けて </w:t>
            </w:r>
            <w:r w:rsidRPr="007626F3">
              <w:rPr>
                <w:rFonts w:ascii="ＭＳ ゴシック" w:eastAsia="ＭＳ ゴシック" w:hAnsi="ＭＳ ゴシック" w:cs="ＭＳ 明朝"/>
                <w:w w:val="80"/>
              </w:rPr>
              <w:t xml:space="preserve"> 8</w:t>
            </w:r>
            <w:r w:rsidRPr="007626F3">
              <w:rPr>
                <w:rFonts w:ascii="ＭＳ ゴシック" w:eastAsia="ＭＳ ゴシック" w:hAnsi="ＭＳ ゴシック" w:cs="ＭＳ 明朝"/>
                <w:w w:val="90"/>
              </w:rPr>
              <w:t>0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頁</w:t>
            </w:r>
          </w:p>
        </w:tc>
        <w:tc>
          <w:tcPr>
            <w:tcW w:w="200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0E52040" w14:textId="2D95AED2" w:rsidR="007626F3" w:rsidRPr="007626F3" w:rsidRDefault="007626F3" w:rsidP="007626F3">
            <w:pPr>
              <w:snapToGrid w:val="0"/>
              <w:ind w:right="-108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2019.12.3</w:t>
            </w:r>
            <w:r w:rsidRPr="007626F3">
              <w:rPr>
                <w:rFonts w:ascii="ＭＳ ゴシック" w:eastAsia="ＭＳ ゴシック" w:hAnsi="ＭＳ ゴシック" w:hint="eastAsia"/>
              </w:rPr>
              <w:t>1</w:t>
            </w:r>
            <w:r w:rsidRPr="007626F3">
              <w:rPr>
                <w:rFonts w:ascii="ＭＳ ゴシック" w:eastAsia="ＭＳ ゴシック" w:hAnsi="ＭＳ ゴシック" w:cs="ＭＳ 明朝" w:hint="eastAsia"/>
              </w:rPr>
              <w:t>発</w:t>
            </w:r>
            <w:r w:rsidRPr="007626F3"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100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112F211" w14:textId="12F22588" w:rsidR="007626F3" w:rsidRPr="007626F3" w:rsidRDefault="007626F3" w:rsidP="007626F3">
            <w:pPr>
              <w:snapToGrid w:val="0"/>
              <w:ind w:left="-108" w:right="-108"/>
              <w:jc w:val="right"/>
              <w:rPr>
                <w:rFonts w:ascii="ＭＳ ゴシック" w:eastAsia="ＭＳ ゴシック" w:hAnsi="ＭＳ ゴシック"/>
              </w:rPr>
            </w:pPr>
            <w:r w:rsidRPr="007626F3">
              <w:rPr>
                <w:rFonts w:ascii="ＭＳ ゴシック" w:eastAsia="ＭＳ ゴシック" w:hAnsi="ＭＳ ゴシック"/>
              </w:rPr>
              <w:t>1</w:t>
            </w:r>
            <w:r w:rsidR="000E449A">
              <w:rPr>
                <w:rFonts w:ascii="ＭＳ ゴシック" w:eastAsia="ＭＳ ゴシック" w:hAnsi="ＭＳ ゴシック"/>
              </w:rPr>
              <w:t>,</w:t>
            </w:r>
            <w:bookmarkStart w:id="0" w:name="_GoBack"/>
            <w:bookmarkEnd w:id="0"/>
            <w:r w:rsidRPr="007626F3">
              <w:rPr>
                <w:rFonts w:ascii="ＭＳ ゴシック" w:eastAsia="ＭＳ ゴシック" w:hAnsi="ＭＳ ゴシック"/>
              </w:rPr>
              <w:t>000</w:t>
            </w:r>
            <w:r w:rsidRPr="007626F3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EDD6691" w14:textId="77777777" w:rsidR="007626F3" w:rsidRPr="007626F3" w:rsidRDefault="007626F3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EB4BFBD" w14:textId="77777777" w:rsidR="007626F3" w:rsidRPr="007626F3" w:rsidRDefault="007626F3" w:rsidP="007626F3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626F3" w14:paraId="11A500E0" w14:textId="77777777" w:rsidTr="005B2781">
        <w:trPr>
          <w:trHeight w:val="476"/>
        </w:trPr>
        <w:tc>
          <w:tcPr>
            <w:tcW w:w="87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60DB3C72" w14:textId="77777777" w:rsidR="007626F3" w:rsidRDefault="007626F3" w:rsidP="007626F3">
            <w:pPr>
              <w:jc w:val="center"/>
              <w:rPr>
                <w:b/>
              </w:rPr>
            </w:pPr>
            <w:r>
              <w:rPr>
                <w:rFonts w:ascii="ＭＳ 明朝" w:hAnsi="ＭＳ 明朝" w:cs="ＭＳ 明朝" w:hint="eastAsia"/>
                <w:b/>
              </w:rPr>
              <w:t xml:space="preserve">合　　</w:t>
            </w:r>
            <w:r>
              <w:rPr>
                <w:rFonts w:hint="eastAsia"/>
                <w:b/>
              </w:rPr>
              <w:t>計</w:t>
            </w: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  <w:hideMark/>
          </w:tcPr>
          <w:p w14:paraId="55AAB9C1" w14:textId="77777777" w:rsidR="007626F3" w:rsidRDefault="007626F3" w:rsidP="007626F3">
            <w:pPr>
              <w:jc w:val="right"/>
              <w:rPr>
                <w:w w:val="90"/>
              </w:rPr>
            </w:pPr>
            <w:r>
              <w:rPr>
                <w:rFonts w:hint="eastAsia"/>
                <w:w w:val="90"/>
              </w:rPr>
              <w:t>円</w:t>
            </w:r>
          </w:p>
        </w:tc>
      </w:tr>
    </w:tbl>
    <w:p w14:paraId="021F4A1A" w14:textId="77777777" w:rsidR="00BE61D3" w:rsidRDefault="00BE61D3" w:rsidP="00BE61D3">
      <w:pPr>
        <w:ind w:left="426"/>
        <w:rPr>
          <w:sz w:val="10"/>
        </w:rPr>
      </w:pPr>
    </w:p>
    <w:p w14:paraId="056A67D1" w14:textId="77777777" w:rsidR="00BE61D3" w:rsidRDefault="00BE61D3" w:rsidP="00BE61D3">
      <w:pPr>
        <w:pStyle w:val="ab"/>
        <w:ind w:left="502" w:hanging="360"/>
        <w:rPr>
          <w:rFonts w:asciiTheme="minorEastAsia" w:hAnsiTheme="minorEastAsia"/>
        </w:rPr>
      </w:pPr>
      <w:r>
        <w:rPr>
          <w:rFonts w:ascii="Segoe UI Symbol" w:hAnsi="Segoe UI Symbol" w:cs="Segoe UI Symbol"/>
        </w:rPr>
        <w:t>📕</w:t>
      </w:r>
      <w:r>
        <w:rPr>
          <w:rFonts w:asciiTheme="minorEastAsia" w:hAnsiTheme="minorEastAsia" w:cs="Segoe UI Symbol" w:hint="eastAsia"/>
        </w:rPr>
        <w:tab/>
        <w:t>旧会報は安くしております。</w:t>
      </w:r>
      <w:r w:rsidR="007E77A7">
        <w:rPr>
          <w:rFonts w:asciiTheme="minorEastAsia" w:hAnsiTheme="minorEastAsia" w:cs="Segoe UI Symbol" w:hint="eastAsia"/>
        </w:rPr>
        <w:t>(</w:t>
      </w:r>
      <w:r>
        <w:rPr>
          <w:rFonts w:asciiTheme="minorEastAsia" w:hAnsiTheme="minorEastAsia" w:cs="Segoe UI Symbol" w:hint="eastAsia"/>
        </w:rPr>
        <w:t>記載のないものは</w:t>
      </w:r>
      <w:r>
        <w:rPr>
          <w:rFonts w:asciiTheme="minorEastAsia" w:hAnsiTheme="minorEastAsia" w:hint="eastAsia"/>
        </w:rPr>
        <w:t>絶版</w:t>
      </w:r>
      <w:r w:rsidR="007E77A7">
        <w:rPr>
          <w:rFonts w:asciiTheme="minorEastAsia" w:hAnsiTheme="minorEastAsia" w:hint="eastAsia"/>
        </w:rPr>
        <w:t>)</w:t>
      </w:r>
      <w:r w:rsidR="007E77A7">
        <w:rPr>
          <w:rFonts w:asciiTheme="minorEastAsia" w:hAnsiTheme="minorEastAsia"/>
        </w:rPr>
        <w:t xml:space="preserve">  </w:t>
      </w:r>
      <w:r w:rsidRPr="00ED3BB8">
        <w:rPr>
          <w:rFonts w:ascii="Segoe UI Symbol" w:hAnsi="Segoe UI Symbol" w:cs="Segoe UI Symbol"/>
          <w:b/>
        </w:rPr>
        <w:t>🌸</w:t>
      </w:r>
      <w:r w:rsidRPr="00ED3BB8">
        <w:rPr>
          <w:rFonts w:asciiTheme="minorEastAsia" w:hAnsiTheme="minorEastAsia" w:cs="Segoe UI Symbol" w:hint="eastAsia"/>
          <w:b/>
        </w:rPr>
        <w:t xml:space="preserve">　予防チラシは</w:t>
      </w:r>
      <w:r w:rsidR="001C54EB">
        <w:rPr>
          <w:rFonts w:asciiTheme="minorEastAsia" w:hAnsiTheme="minorEastAsia" w:cs="Segoe UI Symbol" w:hint="eastAsia"/>
          <w:b/>
        </w:rPr>
        <w:t>計</w:t>
      </w:r>
      <w:r w:rsidRPr="00ED3BB8">
        <w:rPr>
          <w:rFonts w:asciiTheme="minorEastAsia" w:hAnsiTheme="minorEastAsia" w:cs="Segoe UI Symbol" w:hint="eastAsia"/>
          <w:b/>
        </w:rPr>
        <w:t>1000枚以上の場合</w:t>
      </w:r>
      <w:r w:rsidRPr="007E77A7">
        <w:rPr>
          <w:rFonts w:asciiTheme="minorEastAsia" w:hAnsiTheme="minorEastAsia" w:cs="Segoe UI Symbol" w:hint="eastAsia"/>
          <w:b/>
          <w:sz w:val="16"/>
        </w:rPr>
        <w:t>、</w:t>
      </w:r>
      <w:r w:rsidRPr="00ED3BB8">
        <w:rPr>
          <w:rFonts w:asciiTheme="minorEastAsia" w:hAnsiTheme="minorEastAsia" w:cs="Segoe UI Symbol" w:hint="eastAsia"/>
          <w:b/>
        </w:rPr>
        <w:t>10円です。</w:t>
      </w:r>
    </w:p>
    <w:p w14:paraId="5E1D8263" w14:textId="77777777" w:rsidR="00BE61D3" w:rsidRDefault="00BE61D3" w:rsidP="00BE61D3">
      <w:pPr>
        <w:pStyle w:val="ab"/>
        <w:ind w:left="502" w:hanging="360"/>
        <w:rPr>
          <w:rFonts w:asciiTheme="minorEastAsia" w:hAnsiTheme="minorEastAsia"/>
        </w:rPr>
      </w:pPr>
      <w:r>
        <w:rPr>
          <w:rFonts w:ascii="Segoe UI Symbol" w:hAnsi="Segoe UI Symbol" w:cs="Segoe UI Symbol"/>
        </w:rPr>
        <w:t>🌸</w:t>
      </w:r>
      <w:r>
        <w:rPr>
          <w:rFonts w:asciiTheme="minorEastAsia" w:hAnsiTheme="minorEastAsia" w:cs="Segoe UI Symbol" w:hint="eastAsia"/>
        </w:rPr>
        <w:tab/>
      </w:r>
      <w:r>
        <w:rPr>
          <w:rFonts w:asciiTheme="minorEastAsia" w:hAnsiTheme="minorEastAsia" w:hint="eastAsia"/>
        </w:rPr>
        <w:t>同一のＤＶＤを、当会会員が2本以上、非会員が5本以上ご購入の場合、20％引とさせて頂きます。</w:t>
      </w:r>
    </w:p>
    <w:p w14:paraId="2D1FE90C" w14:textId="77777777" w:rsidR="00BE61D3" w:rsidRDefault="00BE61D3" w:rsidP="00BE61D3">
      <w:pPr>
        <w:pStyle w:val="ab"/>
        <w:ind w:left="502" w:hanging="360"/>
        <w:rPr>
          <w:rFonts w:asciiTheme="minorEastAsia" w:hAnsiTheme="minorEastAsia"/>
          <w:kern w:val="0"/>
        </w:rPr>
      </w:pPr>
      <w:r>
        <w:rPr>
          <w:rFonts w:ascii="Segoe UI Symbol" w:hAnsi="Segoe UI Symbol" w:cs="Segoe UI Symbol"/>
        </w:rPr>
        <w:t>🌸</w:t>
      </w:r>
      <w:r>
        <w:rPr>
          <w:rFonts w:asciiTheme="minorEastAsia" w:hAnsiTheme="minorEastAsia" w:cs="Segoe UI Symbol" w:hint="eastAsia"/>
        </w:rPr>
        <w:tab/>
      </w:r>
      <w:r w:rsidRPr="000E449A">
        <w:rPr>
          <w:rFonts w:asciiTheme="minorEastAsia" w:hAnsiTheme="minorEastAsia" w:hint="eastAsia"/>
          <w:spacing w:val="2"/>
          <w:kern w:val="0"/>
          <w:fitText w:val="9469" w:id="1249051141"/>
        </w:rPr>
        <w:t>同一の冊子を、当会会員が5部以上、非会員が10部以上ご購入の場合、20％引とさせて頂きます</w:t>
      </w:r>
      <w:r w:rsidRPr="000E449A">
        <w:rPr>
          <w:rFonts w:asciiTheme="minorEastAsia" w:hAnsiTheme="minorEastAsia" w:hint="eastAsia"/>
          <w:spacing w:val="-25"/>
          <w:kern w:val="0"/>
          <w:fitText w:val="9469" w:id="1249051141"/>
        </w:rPr>
        <w:t>。</w:t>
      </w:r>
    </w:p>
    <w:p w14:paraId="3C3C3ACA" w14:textId="77777777" w:rsidR="00BE61D3" w:rsidRDefault="00BE61D3" w:rsidP="00BE61D3">
      <w:pPr>
        <w:pStyle w:val="ab"/>
        <w:ind w:left="502" w:hanging="360"/>
        <w:rPr>
          <w:rFonts w:asciiTheme="minorEastAsia" w:hAnsiTheme="minorEastAsia"/>
        </w:rPr>
      </w:pPr>
      <w:r>
        <w:rPr>
          <w:rFonts w:ascii="Segoe UI Symbol" w:hAnsi="Segoe UI Symbol" w:cs="Segoe UI Symbol"/>
        </w:rPr>
        <w:t>🚚</w:t>
      </w:r>
      <w:r>
        <w:rPr>
          <w:rFonts w:asciiTheme="minorEastAsia" w:hAnsiTheme="minorEastAsia" w:cs="Segoe UI Symbol" w:hint="eastAsia"/>
        </w:rPr>
        <w:tab/>
      </w:r>
      <w:r w:rsidR="007E77A7">
        <w:rPr>
          <w:rFonts w:asciiTheme="minorEastAsia" w:hAnsiTheme="minorEastAsia" w:cs="Segoe UI Symbol" w:hint="eastAsia"/>
        </w:rPr>
        <w:t>只今、</w:t>
      </w:r>
      <w:r>
        <w:rPr>
          <w:rFonts w:asciiTheme="minorEastAsia" w:hAnsiTheme="minorEastAsia" w:hint="eastAsia"/>
        </w:rPr>
        <w:t>送料無料とさせて頂いて</w:t>
      </w:r>
      <w:r w:rsidR="007E77A7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ます。代金振込料はご負担ください。</w:t>
      </w:r>
      <w:r w:rsidR="007E77A7">
        <w:rPr>
          <w:rFonts w:asciiTheme="minorEastAsia" w:hAnsiTheme="minorEastAsia" w:hint="eastAsia"/>
        </w:rPr>
        <w:t>原則として先払いをお願いします。</w:t>
      </w:r>
    </w:p>
    <w:p w14:paraId="6DA83185" w14:textId="77777777" w:rsidR="00BE61D3" w:rsidRPr="007E77A7" w:rsidRDefault="00BE61D3" w:rsidP="00BE61D3"/>
    <w:p w14:paraId="1FF80423" w14:textId="1EFA35BA" w:rsidR="00BD692D" w:rsidRDefault="00BE61D3" w:rsidP="00BE61D3">
      <w:pPr>
        <w:ind w:hanging="284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【お支払方法】</w:t>
      </w:r>
      <w:r w:rsidR="00BD692D">
        <w:rPr>
          <w:rFonts w:eastAsiaTheme="majorEastAsia" w:hint="eastAsia"/>
          <w:b/>
          <w:sz w:val="24"/>
        </w:rPr>
        <w:t>個人でのご注文は、原則として先払</w:t>
      </w:r>
      <w:r w:rsidR="003C1F09">
        <w:rPr>
          <w:rFonts w:eastAsiaTheme="majorEastAsia" w:hint="eastAsia"/>
          <w:b/>
          <w:sz w:val="24"/>
        </w:rPr>
        <w:t>い</w:t>
      </w:r>
      <w:r w:rsidR="00BD692D">
        <w:rPr>
          <w:rFonts w:eastAsiaTheme="majorEastAsia" w:hint="eastAsia"/>
          <w:b/>
          <w:sz w:val="24"/>
        </w:rPr>
        <w:t>をお願いしております。</w:t>
      </w:r>
    </w:p>
    <w:p w14:paraId="6880A8DC" w14:textId="054E17E9" w:rsidR="00BE61D3" w:rsidRDefault="00BE61D3" w:rsidP="00BD692D">
      <w:pPr>
        <w:ind w:firstLineChars="405" w:firstLine="1418"/>
        <w:rPr>
          <w:rFonts w:cstheme="majorHAnsi"/>
          <w:b/>
          <w:sz w:val="24"/>
        </w:rPr>
      </w:pPr>
      <w:r w:rsidRPr="007626F3">
        <w:rPr>
          <w:rFonts w:cstheme="majorHAnsi" w:hint="eastAsia"/>
          <w:spacing w:val="70"/>
          <w:kern w:val="0"/>
          <w:fitText w:val="1259" w:id="1249051142"/>
        </w:rPr>
        <w:t>銀行振</w:t>
      </w:r>
      <w:r w:rsidRPr="007626F3">
        <w:rPr>
          <w:rFonts w:cstheme="majorHAnsi" w:hint="eastAsia"/>
          <w:kern w:val="0"/>
          <w:fitText w:val="1259" w:id="1249051142"/>
        </w:rPr>
        <w:t>込</w:t>
      </w:r>
      <w:r>
        <w:rPr>
          <w:rFonts w:cstheme="majorHAnsi" w:hint="eastAsia"/>
        </w:rPr>
        <w:t>：三菱ＵＦＪ銀行大和支店　普通口座１３４６１２７　日本脱カルト協会</w:t>
      </w:r>
    </w:p>
    <w:p w14:paraId="2ADAEF58" w14:textId="4E02D724" w:rsidR="00BE61D3" w:rsidRDefault="00BE61D3" w:rsidP="00BD692D">
      <w:pPr>
        <w:ind w:firstLineChars="405" w:firstLine="1418"/>
        <w:rPr>
          <w:rFonts w:cstheme="majorHAnsi"/>
        </w:rPr>
      </w:pPr>
      <w:r w:rsidRPr="00BD692D">
        <w:rPr>
          <w:rFonts w:cstheme="majorHAnsi" w:hint="eastAsia"/>
          <w:spacing w:val="70"/>
          <w:kern w:val="0"/>
          <w:fitText w:val="1259" w:id="1249051143"/>
        </w:rPr>
        <w:t>郵便振</w:t>
      </w:r>
      <w:r w:rsidRPr="00BD692D">
        <w:rPr>
          <w:rFonts w:cstheme="majorHAnsi" w:hint="eastAsia"/>
          <w:kern w:val="0"/>
          <w:fitText w:val="1259" w:id="1249051143"/>
        </w:rPr>
        <w:t>替</w:t>
      </w:r>
      <w:r>
        <w:rPr>
          <w:rFonts w:cstheme="majorHAnsi" w:hint="eastAsia"/>
        </w:rPr>
        <w:t>：００２９０－２－７９４２５</w:t>
      </w:r>
      <w:r>
        <w:rPr>
          <w:rFonts w:cstheme="majorHAnsi"/>
        </w:rPr>
        <w:t xml:space="preserve"> </w:t>
      </w:r>
      <w:r>
        <w:rPr>
          <w:rFonts w:cstheme="majorHAnsi" w:hint="eastAsia"/>
        </w:rPr>
        <w:t xml:space="preserve">日本脱カルト協会　</w:t>
      </w:r>
    </w:p>
    <w:p w14:paraId="2C1CBA44" w14:textId="68BDD53F" w:rsidR="00BE61D3" w:rsidRDefault="00BE61D3" w:rsidP="00BD692D">
      <w:pPr>
        <w:ind w:firstLineChars="665" w:firstLine="1415"/>
        <w:rPr>
          <w:rFonts w:cstheme="majorHAnsi"/>
        </w:rPr>
      </w:pPr>
      <w:r w:rsidRPr="00BD692D">
        <w:rPr>
          <w:rFonts w:cstheme="majorHAnsi" w:hint="eastAsia"/>
          <w:spacing w:val="3"/>
          <w:w w:val="99"/>
          <w:kern w:val="0"/>
          <w:fitText w:val="1259" w:id="1249051144"/>
        </w:rPr>
        <w:t>ゆうちょ銀</w:t>
      </w:r>
      <w:r w:rsidRPr="00BD692D">
        <w:rPr>
          <w:rFonts w:cstheme="majorHAnsi" w:hint="eastAsia"/>
          <w:spacing w:val="-5"/>
          <w:w w:val="99"/>
          <w:kern w:val="0"/>
          <w:fitText w:val="1259" w:id="1249051144"/>
        </w:rPr>
        <w:t>行</w:t>
      </w:r>
      <w:r>
        <w:rPr>
          <w:rFonts w:cstheme="majorHAnsi" w:hint="eastAsia"/>
        </w:rPr>
        <w:t>：店番０２９、０２９店、当座：００７９４２５、ニホンダツカルトキョウカイ</w:t>
      </w:r>
    </w:p>
    <w:p w14:paraId="65229E7D" w14:textId="77777777" w:rsidR="00BE61D3" w:rsidRDefault="00BE61D3" w:rsidP="00BE61D3">
      <w:pPr>
        <w:rPr>
          <w:sz w:val="12"/>
        </w:rPr>
      </w:pPr>
    </w:p>
    <w:p w14:paraId="7C270ECD" w14:textId="390A2FCF" w:rsidR="00BE61D3" w:rsidRDefault="00BE61D3" w:rsidP="00BE61D3">
      <w:pPr>
        <w:ind w:left="-284"/>
        <w:rPr>
          <w:rFonts w:asciiTheme="majorHAnsi" w:eastAsiaTheme="majorEastAsia" w:hAnsiTheme="majorHAnsi" w:cstheme="majorHAnsi"/>
          <w:w w:val="150"/>
          <w:sz w:val="24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【お申込み先</w:t>
      </w:r>
      <w:r>
        <w:rPr>
          <w:rFonts w:asciiTheme="majorHAnsi" w:eastAsiaTheme="majorEastAsia" w:hAnsiTheme="majorHAnsi" w:cstheme="majorHAnsi" w:hint="eastAsia"/>
          <w:w w:val="80"/>
          <w:sz w:val="24"/>
        </w:rPr>
        <w:t>（日本脱カルト協会事務局）</w:t>
      </w:r>
      <w:r>
        <w:rPr>
          <w:rFonts w:asciiTheme="majorHAnsi" w:eastAsiaTheme="majorEastAsia" w:hAnsiTheme="majorHAnsi" w:cstheme="majorHAnsi" w:hint="eastAsia"/>
          <w:b/>
          <w:sz w:val="24"/>
        </w:rPr>
        <w:t>】</w:t>
      </w:r>
      <w:r>
        <w:rPr>
          <w:rFonts w:asciiTheme="majorHAnsi" w:eastAsiaTheme="majorEastAsia" w:hAnsiTheme="majorHAnsi" w:cstheme="majorHAnsi"/>
          <w:b/>
          <w:sz w:val="24"/>
        </w:rPr>
        <w:t xml:space="preserve"> </w:t>
      </w:r>
      <w:r>
        <w:rPr>
          <w:rFonts w:eastAsiaTheme="majorEastAsia" w:cstheme="majorHAnsi"/>
          <w:sz w:val="24"/>
        </w:rPr>
        <w:t>FAX</w:t>
      </w:r>
      <w:r>
        <w:rPr>
          <w:rFonts w:eastAsiaTheme="majorEastAsia" w:cstheme="majorHAnsi" w:hint="eastAsia"/>
          <w:sz w:val="24"/>
        </w:rPr>
        <w:t>：</w:t>
      </w:r>
      <w:r>
        <w:rPr>
          <w:rFonts w:eastAsiaTheme="majorEastAsia" w:cstheme="majorHAnsi"/>
          <w:w w:val="150"/>
          <w:sz w:val="24"/>
        </w:rPr>
        <w:t>0</w:t>
      </w:r>
      <w:r w:rsidR="0099359A">
        <w:rPr>
          <w:rFonts w:eastAsiaTheme="majorEastAsia" w:cstheme="majorHAnsi" w:hint="eastAsia"/>
          <w:w w:val="150"/>
          <w:sz w:val="24"/>
        </w:rPr>
        <w:t>3</w:t>
      </w:r>
      <w:r>
        <w:rPr>
          <w:rFonts w:eastAsiaTheme="majorEastAsia" w:cstheme="majorHAnsi"/>
          <w:w w:val="150"/>
          <w:sz w:val="24"/>
        </w:rPr>
        <w:t>-</w:t>
      </w:r>
      <w:r w:rsidR="00AF3196">
        <w:rPr>
          <w:rFonts w:eastAsiaTheme="majorEastAsia" w:cstheme="majorHAnsi"/>
          <w:w w:val="150"/>
          <w:sz w:val="24"/>
        </w:rPr>
        <w:t>5539</w:t>
      </w:r>
      <w:r>
        <w:rPr>
          <w:rFonts w:eastAsiaTheme="majorEastAsia" w:cstheme="majorHAnsi"/>
          <w:w w:val="150"/>
          <w:sz w:val="24"/>
        </w:rPr>
        <w:t>-</w:t>
      </w:r>
      <w:r w:rsidR="00AF3196">
        <w:rPr>
          <w:rFonts w:eastAsiaTheme="majorEastAsia" w:cstheme="majorHAnsi"/>
          <w:w w:val="150"/>
          <w:sz w:val="24"/>
        </w:rPr>
        <w:t>4879</w:t>
      </w:r>
      <w:r>
        <w:rPr>
          <w:rFonts w:cstheme="majorHAnsi" w:hint="eastAsia"/>
        </w:rPr>
        <w:t>または</w:t>
      </w:r>
      <w:r>
        <w:rPr>
          <w:rFonts w:cstheme="majorHAnsi"/>
          <w:sz w:val="24"/>
        </w:rPr>
        <w:t>E</w:t>
      </w:r>
      <w:r>
        <w:rPr>
          <w:rFonts w:cstheme="majorHAnsi" w:hint="eastAsia"/>
          <w:b/>
          <w:w w:val="80"/>
          <w:sz w:val="24"/>
        </w:rPr>
        <w:t>メール</w:t>
      </w:r>
      <w:r>
        <w:rPr>
          <w:rFonts w:eastAsiaTheme="majorEastAsia" w:cstheme="majorHAnsi" w:hint="eastAsia"/>
          <w:sz w:val="24"/>
        </w:rPr>
        <w:t>：</w:t>
      </w:r>
      <w:r>
        <w:rPr>
          <w:rFonts w:eastAsiaTheme="majorEastAsia" w:cstheme="majorHAnsi"/>
          <w:w w:val="150"/>
          <w:sz w:val="24"/>
        </w:rPr>
        <w:t>info</w:t>
      </w:r>
      <w:r>
        <w:rPr>
          <w:rFonts w:eastAsiaTheme="majorEastAsia" w:cstheme="majorHAnsi"/>
          <w:sz w:val="24"/>
        </w:rPr>
        <w:t>@</w:t>
      </w:r>
      <w:r>
        <w:rPr>
          <w:rFonts w:eastAsiaTheme="majorEastAsia" w:cstheme="majorHAnsi"/>
          <w:w w:val="200"/>
          <w:sz w:val="24"/>
        </w:rPr>
        <w:t>j</w:t>
      </w:r>
      <w:r>
        <w:rPr>
          <w:rFonts w:eastAsiaTheme="majorEastAsia" w:cstheme="majorHAnsi"/>
          <w:w w:val="150"/>
          <w:sz w:val="24"/>
        </w:rPr>
        <w:t>scpr.org</w:t>
      </w:r>
    </w:p>
    <w:p w14:paraId="016FD62C" w14:textId="77777777" w:rsidR="00BE61D3" w:rsidRDefault="00BE61D3" w:rsidP="00BE61D3">
      <w:pPr>
        <w:rPr>
          <w:sz w:val="12"/>
        </w:rPr>
      </w:pPr>
    </w:p>
    <w:p w14:paraId="3A7807AA" w14:textId="3C8578AD" w:rsidR="00BE61D3" w:rsidRDefault="00F96DD1" w:rsidP="00BE61D3">
      <w:pPr>
        <w:ind w:left="-284"/>
        <w:rPr>
          <w:rFonts w:eastAsia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FA6B6F" wp14:editId="0B3C1895">
                <wp:simplePos x="0" y="0"/>
                <wp:positionH relativeFrom="column">
                  <wp:posOffset>-122669</wp:posOffset>
                </wp:positionH>
                <wp:positionV relativeFrom="paragraph">
                  <wp:posOffset>229680</wp:posOffset>
                </wp:positionV>
                <wp:extent cx="6877989" cy="1153236"/>
                <wp:effectExtent l="0" t="0" r="18415" b="279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989" cy="1153236"/>
                        </a:xfrm>
                        <a:prstGeom prst="bracketPair">
                          <a:avLst>
                            <a:gd name="adj" fmla="val 3803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0B3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9.65pt;margin-top:18.1pt;width:541.55pt;height:9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" adj="821" strokecolor="black [3213]" strokeweight=".25pt">
                <v:stroke joinstyle="miter"/>
              </v:shape>
            </w:pict>
          </mc:Fallback>
        </mc:AlternateContent>
      </w:r>
      <w:r w:rsidR="00BE61D3">
        <w:rPr>
          <w:rFonts w:eastAsiaTheme="majorEastAsia" w:hint="eastAsia"/>
          <w:sz w:val="24"/>
          <w:szCs w:val="24"/>
        </w:rPr>
        <w:t>【ご連絡事項</w:t>
      </w:r>
      <w:r w:rsidR="00BE61D3">
        <w:rPr>
          <w:rFonts w:hint="eastAsia"/>
          <w:w w:val="66"/>
          <w:sz w:val="24"/>
          <w:szCs w:val="24"/>
        </w:rPr>
        <w:t>（お申込み者様の住所と送付先が異なる場合等は、こちらにお書き下さい。）</w:t>
      </w:r>
      <w:r w:rsidR="00BE61D3">
        <w:rPr>
          <w:rFonts w:hint="eastAsia"/>
          <w:w w:val="80"/>
          <w:sz w:val="24"/>
          <w:szCs w:val="24"/>
        </w:rPr>
        <w:t>】</w:t>
      </w:r>
    </w:p>
    <w:p w14:paraId="29CAC8A5" w14:textId="30C2CED4" w:rsidR="00001394" w:rsidRDefault="00001394" w:rsidP="00BE61D3">
      <w:pPr>
        <w:rPr>
          <w:rFonts w:asciiTheme="majorHAnsi" w:eastAsiaTheme="majorEastAsia" w:hAnsiTheme="majorHAnsi" w:cstheme="majorHAnsi"/>
          <w:w w:val="150"/>
          <w:sz w:val="24"/>
        </w:rPr>
      </w:pPr>
    </w:p>
    <w:p w14:paraId="6380369C" w14:textId="77777777" w:rsidR="00001394" w:rsidRDefault="00001394" w:rsidP="00BE61D3">
      <w:pPr>
        <w:rPr>
          <w:rFonts w:asciiTheme="majorHAnsi" w:eastAsiaTheme="majorEastAsia" w:hAnsiTheme="majorHAnsi" w:cstheme="majorHAnsi"/>
          <w:w w:val="150"/>
          <w:sz w:val="24"/>
        </w:rPr>
      </w:pPr>
    </w:p>
    <w:p w14:paraId="48BBE240" w14:textId="77777777" w:rsidR="00BE61D3" w:rsidRDefault="00BE61D3" w:rsidP="00001394">
      <w:pPr>
        <w:rPr>
          <w:rFonts w:asciiTheme="majorHAnsi" w:eastAsiaTheme="majorEastAsia" w:hAnsiTheme="majorHAnsi" w:cstheme="majorHAnsi"/>
        </w:rPr>
      </w:pPr>
    </w:p>
    <w:p w14:paraId="6AE39A72" w14:textId="77777777" w:rsidR="00BE61D3" w:rsidRDefault="00BE61D3" w:rsidP="00BE61D3">
      <w:pPr>
        <w:jc w:val="left"/>
        <w:rPr>
          <w:rFonts w:asciiTheme="majorHAnsi" w:eastAsiaTheme="majorEastAsia" w:hAnsiTheme="majorHAnsi" w:cstheme="majorHAnsi"/>
        </w:rPr>
      </w:pPr>
    </w:p>
    <w:p w14:paraId="38A90884" w14:textId="77777777" w:rsidR="00BE61D3" w:rsidRDefault="00BE61D3" w:rsidP="00BE61D3">
      <w:pPr>
        <w:jc w:val="left"/>
        <w:rPr>
          <w:rFonts w:asciiTheme="majorHAnsi" w:eastAsiaTheme="majorEastAsia" w:hAnsiTheme="majorHAnsi" w:cstheme="majorHAnsi"/>
        </w:rPr>
      </w:pPr>
    </w:p>
    <w:p w14:paraId="0D5D047E" w14:textId="77777777" w:rsidR="00AB50BA" w:rsidRDefault="00AB50BA" w:rsidP="00BE61D3">
      <w:pPr>
        <w:ind w:left="426" w:hanging="426"/>
        <w:rPr>
          <w:rFonts w:ascii="Segoe UI Symbol" w:hAnsi="Segoe UI Symbol" w:cs="Segoe UI Symbol"/>
          <w:b/>
          <w:sz w:val="28"/>
        </w:rPr>
      </w:pPr>
    </w:p>
    <w:p w14:paraId="49FA8152" w14:textId="77777777" w:rsidR="00AB50BA" w:rsidRDefault="00BE61D3" w:rsidP="00AB50BA">
      <w:pPr>
        <w:ind w:left="567" w:hanging="425"/>
        <w:rPr>
          <w:b/>
          <w:sz w:val="22"/>
        </w:rPr>
      </w:pPr>
      <w:r>
        <w:rPr>
          <w:rFonts w:ascii="Segoe UI Symbol" w:hAnsi="Segoe UI Symbol" w:cs="Segoe UI Symbol"/>
          <w:b/>
          <w:sz w:val="28"/>
        </w:rPr>
        <w:t>📖</w:t>
      </w:r>
      <w:r>
        <w:rPr>
          <w:rFonts w:ascii="Wingdings" w:hAnsi="Wingdings" w:cs="Vani"/>
          <w:b/>
          <w:sz w:val="28"/>
        </w:rPr>
        <w:tab/>
      </w:r>
      <w:r>
        <w:rPr>
          <w:rFonts w:hint="eastAsia"/>
          <w:b/>
          <w:sz w:val="22"/>
        </w:rPr>
        <w:t>当協会による書籍『カルトからの脱会と回復のための手引』</w:t>
      </w:r>
      <w:r>
        <w:rPr>
          <w:rFonts w:hint="eastAsia"/>
          <w:b/>
          <w:sz w:val="22"/>
          <w:em w:val="dot"/>
        </w:rPr>
        <w:t>改訂版</w:t>
      </w:r>
      <w:r>
        <w:rPr>
          <w:rFonts w:hint="eastAsia"/>
          <w:b/>
          <w:sz w:val="22"/>
        </w:rPr>
        <w:t>も、一般書店等でぜひお求め</w:t>
      </w:r>
    </w:p>
    <w:p w14:paraId="2A400487" w14:textId="77777777" w:rsidR="00BE61D3" w:rsidRDefault="00BE61D3" w:rsidP="00AB50BA">
      <w:pPr>
        <w:ind w:leftChars="100" w:left="210" w:firstLineChars="161" w:firstLine="356"/>
        <w:rPr>
          <w:b/>
          <w:sz w:val="22"/>
        </w:rPr>
      </w:pPr>
      <w:r>
        <w:rPr>
          <w:rFonts w:hint="eastAsia"/>
          <w:b/>
          <w:sz w:val="22"/>
        </w:rPr>
        <w:t>ください。（遠見書房、</w:t>
      </w:r>
      <w:r>
        <w:rPr>
          <w:b/>
          <w:sz w:val="22"/>
        </w:rPr>
        <w:t>2014</w:t>
      </w:r>
      <w:r>
        <w:rPr>
          <w:rFonts w:hint="eastAsia"/>
          <w:b/>
          <w:sz w:val="22"/>
        </w:rPr>
        <w:t>年</w:t>
      </w:r>
      <w:r>
        <w:rPr>
          <w:b/>
          <w:sz w:val="22"/>
        </w:rPr>
        <w:t>11</w:t>
      </w:r>
      <w:r>
        <w:rPr>
          <w:rFonts w:hint="eastAsia"/>
          <w:b/>
          <w:sz w:val="22"/>
        </w:rPr>
        <w:t>月</w:t>
      </w:r>
      <w:r>
        <w:rPr>
          <w:b/>
          <w:sz w:val="22"/>
        </w:rPr>
        <w:t>5</w:t>
      </w:r>
      <w:r>
        <w:rPr>
          <w:rFonts w:hint="eastAsia"/>
          <w:b/>
          <w:sz w:val="22"/>
        </w:rPr>
        <w:t>日、税込</w:t>
      </w:r>
      <w:r>
        <w:rPr>
          <w:b/>
          <w:sz w:val="22"/>
        </w:rPr>
        <w:t>2,052</w:t>
      </w:r>
      <w:r>
        <w:rPr>
          <w:rFonts w:hint="eastAsia"/>
          <w:b/>
          <w:sz w:val="22"/>
        </w:rPr>
        <w:t>円）</w:t>
      </w:r>
    </w:p>
    <w:sectPr w:rsidR="00BE61D3" w:rsidSect="00221BC6">
      <w:pgSz w:w="11906" w:h="16838"/>
      <w:pgMar w:top="567" w:right="707" w:bottom="284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37871" w14:textId="77777777" w:rsidR="00AD575E" w:rsidRDefault="00AD575E" w:rsidP="001E1054">
      <w:r>
        <w:separator/>
      </w:r>
    </w:p>
  </w:endnote>
  <w:endnote w:type="continuationSeparator" w:id="0">
    <w:p w14:paraId="1CBD456E" w14:textId="77777777" w:rsidR="00AD575E" w:rsidRDefault="00AD575E" w:rsidP="001E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2BDC" w14:textId="77777777" w:rsidR="00AD575E" w:rsidRDefault="00AD575E" w:rsidP="001E1054">
      <w:r>
        <w:separator/>
      </w:r>
    </w:p>
  </w:footnote>
  <w:footnote w:type="continuationSeparator" w:id="0">
    <w:p w14:paraId="7B00BC78" w14:textId="77777777" w:rsidR="00AD575E" w:rsidRDefault="00AD575E" w:rsidP="001E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A01A0"/>
    <w:multiLevelType w:val="hybridMultilevel"/>
    <w:tmpl w:val="3B00B8EE"/>
    <w:lvl w:ilvl="0" w:tplc="DB3044DC">
      <w:numFmt w:val="bullet"/>
      <w:lvlText w:val=""/>
      <w:lvlJc w:val="left"/>
      <w:pPr>
        <w:ind w:left="502" w:hanging="360"/>
      </w:pPr>
      <w:rPr>
        <w:rFonts w:ascii="Wingdings 2" w:eastAsiaTheme="majorEastAsia" w:hAnsi="Wingdings 2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MDc0MzM0tjQ2MzFR0lEKTi0uzszPAykwrAUAomintCwAAAA="/>
  </w:docVars>
  <w:rsids>
    <w:rsidRoot w:val="00B935E5"/>
    <w:rsid w:val="00001394"/>
    <w:rsid w:val="000074CE"/>
    <w:rsid w:val="000134D9"/>
    <w:rsid w:val="00027232"/>
    <w:rsid w:val="0005017B"/>
    <w:rsid w:val="0005344E"/>
    <w:rsid w:val="00063339"/>
    <w:rsid w:val="000777F9"/>
    <w:rsid w:val="000E449A"/>
    <w:rsid w:val="00112A7B"/>
    <w:rsid w:val="0017595E"/>
    <w:rsid w:val="00176B33"/>
    <w:rsid w:val="001C12ED"/>
    <w:rsid w:val="001C35C0"/>
    <w:rsid w:val="001C54EB"/>
    <w:rsid w:val="001E0B7C"/>
    <w:rsid w:val="001E1054"/>
    <w:rsid w:val="001F15FA"/>
    <w:rsid w:val="001F50FC"/>
    <w:rsid w:val="00221BC6"/>
    <w:rsid w:val="00284DDD"/>
    <w:rsid w:val="002B389A"/>
    <w:rsid w:val="003002BC"/>
    <w:rsid w:val="00301668"/>
    <w:rsid w:val="00310785"/>
    <w:rsid w:val="00325B1F"/>
    <w:rsid w:val="0033311C"/>
    <w:rsid w:val="003425C5"/>
    <w:rsid w:val="00344407"/>
    <w:rsid w:val="00357D19"/>
    <w:rsid w:val="0037721F"/>
    <w:rsid w:val="003A4F8C"/>
    <w:rsid w:val="003C1F09"/>
    <w:rsid w:val="004664ED"/>
    <w:rsid w:val="004B1532"/>
    <w:rsid w:val="004B4BBE"/>
    <w:rsid w:val="004F7236"/>
    <w:rsid w:val="00502FC8"/>
    <w:rsid w:val="00527921"/>
    <w:rsid w:val="00527924"/>
    <w:rsid w:val="00534E54"/>
    <w:rsid w:val="00567D26"/>
    <w:rsid w:val="005A2148"/>
    <w:rsid w:val="005B2781"/>
    <w:rsid w:val="005D7ADA"/>
    <w:rsid w:val="005E0556"/>
    <w:rsid w:val="005E5249"/>
    <w:rsid w:val="00605071"/>
    <w:rsid w:val="006076D3"/>
    <w:rsid w:val="00631850"/>
    <w:rsid w:val="0063232F"/>
    <w:rsid w:val="00655625"/>
    <w:rsid w:val="00686F91"/>
    <w:rsid w:val="006A0F12"/>
    <w:rsid w:val="006C07F3"/>
    <w:rsid w:val="00737211"/>
    <w:rsid w:val="00742060"/>
    <w:rsid w:val="007626F3"/>
    <w:rsid w:val="00770EFB"/>
    <w:rsid w:val="00775434"/>
    <w:rsid w:val="00776FD7"/>
    <w:rsid w:val="00782B86"/>
    <w:rsid w:val="007962E5"/>
    <w:rsid w:val="007A25C2"/>
    <w:rsid w:val="007B2127"/>
    <w:rsid w:val="007B3BBC"/>
    <w:rsid w:val="007E77A7"/>
    <w:rsid w:val="007E7FE3"/>
    <w:rsid w:val="008167C1"/>
    <w:rsid w:val="008204A0"/>
    <w:rsid w:val="008305C5"/>
    <w:rsid w:val="008626E2"/>
    <w:rsid w:val="0087417D"/>
    <w:rsid w:val="00884D3E"/>
    <w:rsid w:val="00895EF4"/>
    <w:rsid w:val="008B2C53"/>
    <w:rsid w:val="008D28C5"/>
    <w:rsid w:val="008D64A3"/>
    <w:rsid w:val="008F3073"/>
    <w:rsid w:val="00902907"/>
    <w:rsid w:val="00914C50"/>
    <w:rsid w:val="00924030"/>
    <w:rsid w:val="009404C6"/>
    <w:rsid w:val="0099359A"/>
    <w:rsid w:val="009D5427"/>
    <w:rsid w:val="009F68DF"/>
    <w:rsid w:val="00A2142C"/>
    <w:rsid w:val="00A25F1F"/>
    <w:rsid w:val="00A34B12"/>
    <w:rsid w:val="00A8041C"/>
    <w:rsid w:val="00A82CCC"/>
    <w:rsid w:val="00A85392"/>
    <w:rsid w:val="00AA29E9"/>
    <w:rsid w:val="00AA7902"/>
    <w:rsid w:val="00AB50BA"/>
    <w:rsid w:val="00AC571A"/>
    <w:rsid w:val="00AD575E"/>
    <w:rsid w:val="00AF3196"/>
    <w:rsid w:val="00B1487D"/>
    <w:rsid w:val="00B2330B"/>
    <w:rsid w:val="00B30CBD"/>
    <w:rsid w:val="00B37469"/>
    <w:rsid w:val="00B73C45"/>
    <w:rsid w:val="00B935E5"/>
    <w:rsid w:val="00BA21E8"/>
    <w:rsid w:val="00BB7861"/>
    <w:rsid w:val="00BC31B4"/>
    <w:rsid w:val="00BD0EBB"/>
    <w:rsid w:val="00BD692D"/>
    <w:rsid w:val="00BE61D3"/>
    <w:rsid w:val="00C27579"/>
    <w:rsid w:val="00C310CF"/>
    <w:rsid w:val="00C32775"/>
    <w:rsid w:val="00CA0AF3"/>
    <w:rsid w:val="00CD3FD3"/>
    <w:rsid w:val="00CD7595"/>
    <w:rsid w:val="00D2589F"/>
    <w:rsid w:val="00D30BC3"/>
    <w:rsid w:val="00D54D73"/>
    <w:rsid w:val="00D6438D"/>
    <w:rsid w:val="00DB0FF3"/>
    <w:rsid w:val="00DD754B"/>
    <w:rsid w:val="00DF319C"/>
    <w:rsid w:val="00E007BB"/>
    <w:rsid w:val="00E02EE8"/>
    <w:rsid w:val="00E04AFF"/>
    <w:rsid w:val="00E2277A"/>
    <w:rsid w:val="00E25CBB"/>
    <w:rsid w:val="00E4420E"/>
    <w:rsid w:val="00E55937"/>
    <w:rsid w:val="00E64669"/>
    <w:rsid w:val="00EB2388"/>
    <w:rsid w:val="00ED3BB8"/>
    <w:rsid w:val="00ED7241"/>
    <w:rsid w:val="00F0098B"/>
    <w:rsid w:val="00F022F1"/>
    <w:rsid w:val="00F03A1A"/>
    <w:rsid w:val="00F51DB3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A0B192"/>
  <w15:chartTrackingRefBased/>
  <w15:docId w15:val="{4F9C3473-BB57-4A74-9F15-F0CB6EBB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054"/>
  </w:style>
  <w:style w:type="paragraph" w:styleId="a6">
    <w:name w:val="footer"/>
    <w:basedOn w:val="a"/>
    <w:link w:val="a7"/>
    <w:uiPriority w:val="99"/>
    <w:unhideWhenUsed/>
    <w:rsid w:val="001E1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054"/>
  </w:style>
  <w:style w:type="character" w:styleId="a8">
    <w:name w:val="Hyperlink"/>
    <w:basedOn w:val="a0"/>
    <w:uiPriority w:val="99"/>
    <w:unhideWhenUsed/>
    <w:rsid w:val="009404C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07B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JSCPR</dc:creator>
  <cp:keywords/>
  <dc:description/>
  <cp:lastModifiedBy>岩野孝之</cp:lastModifiedBy>
  <cp:revision>3</cp:revision>
  <cp:lastPrinted>2019-04-04T12:08:00Z</cp:lastPrinted>
  <dcterms:created xsi:type="dcterms:W3CDTF">2020-10-12T05:06:00Z</dcterms:created>
  <dcterms:modified xsi:type="dcterms:W3CDTF">2020-10-12T05:15:00Z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t.iwano@aist.go.jp</vt:lpwstr>
  </property>
  <property fmtid="{D5CDD505-2E9C-101B-9397-08002B2CF9AE}" pid="5" name="MSIP_Label_ddc55989-3c9e-4466-8514-eac6f80f6373_SetDate">
    <vt:lpwstr>2020-10-12T04:58:48.6226779Z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c3195e16-9456-43b2-b56e-36488678d9a4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